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16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16 - Außenanlag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16 - Gewerk: Landschafts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